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C1C" w:rsidRPr="000B21BB" w:rsidRDefault="006F3E9C" w:rsidP="004D0C1C">
      <w:pPr>
        <w:pStyle w:val="a7"/>
        <w:spacing w:before="0" w:beforeAutospacing="0" w:after="0" w:afterAutospacing="0"/>
        <w:jc w:val="center"/>
        <w:rPr>
          <w:rStyle w:val="a8"/>
          <w:sz w:val="32"/>
          <w:szCs w:val="32"/>
        </w:rPr>
      </w:pPr>
      <w:r>
        <w:rPr>
          <w:rStyle w:val="a8"/>
          <w:rFonts w:hint="eastAsia"/>
          <w:sz w:val="32"/>
          <w:szCs w:val="32"/>
        </w:rPr>
        <w:t>天津市第一轻工业学校厨房小商品</w:t>
      </w:r>
      <w:r w:rsidR="004D0C1C" w:rsidRPr="000B21BB">
        <w:rPr>
          <w:rStyle w:val="a8"/>
          <w:rFonts w:hint="eastAsia"/>
          <w:sz w:val="32"/>
          <w:szCs w:val="32"/>
        </w:rPr>
        <w:t>招标</w:t>
      </w:r>
      <w:r w:rsidR="00752D25" w:rsidRPr="000B21BB">
        <w:rPr>
          <w:rStyle w:val="a8"/>
          <w:rFonts w:hint="eastAsia"/>
          <w:sz w:val="32"/>
          <w:szCs w:val="32"/>
        </w:rPr>
        <w:t>公告</w:t>
      </w:r>
    </w:p>
    <w:p w:rsidR="004D0C1C" w:rsidRDefault="004D0C1C" w:rsidP="004D0C1C">
      <w:pPr>
        <w:pStyle w:val="a7"/>
        <w:spacing w:before="0" w:beforeAutospacing="0" w:after="0" w:afterAutospacing="0"/>
        <w:rPr>
          <w:rFonts w:ascii="微软雅黑" w:eastAsia="微软雅黑" w:hAnsi="微软雅黑"/>
          <w:color w:val="000000"/>
          <w:sz w:val="27"/>
          <w:szCs w:val="27"/>
        </w:rPr>
      </w:pPr>
      <w:r>
        <w:rPr>
          <w:rFonts w:hint="eastAsia"/>
          <w:color w:val="000000"/>
          <w:sz w:val="29"/>
          <w:szCs w:val="29"/>
        </w:rPr>
        <w:t> </w:t>
      </w:r>
    </w:p>
    <w:p w:rsidR="004D0C1C" w:rsidRPr="004D0C1C" w:rsidRDefault="004D0C1C" w:rsidP="00752D25">
      <w:pPr>
        <w:spacing w:line="500" w:lineRule="exact"/>
        <w:jc w:val="left"/>
        <w:rPr>
          <w:rFonts w:ascii="仿宋" w:eastAsia="仿宋" w:hAnsi="仿宋"/>
          <w:color w:val="000000"/>
          <w:sz w:val="26"/>
          <w:szCs w:val="26"/>
        </w:rPr>
      </w:pPr>
      <w:r>
        <w:rPr>
          <w:rFonts w:ascii="宋体" w:eastAsia="宋体" w:hAnsi="宋体" w:cs="宋体" w:hint="eastAsia"/>
          <w:color w:val="000000"/>
          <w:sz w:val="29"/>
          <w:szCs w:val="29"/>
        </w:rPr>
        <w:t>  </w:t>
      </w:r>
      <w:r>
        <w:rPr>
          <w:rFonts w:ascii="仿宋" w:eastAsia="仿宋" w:hAnsi="仿宋" w:hint="eastAsia"/>
          <w:color w:val="000000"/>
          <w:sz w:val="26"/>
          <w:szCs w:val="26"/>
        </w:rPr>
        <w:t>天津市第一轻工业学校</w:t>
      </w:r>
      <w:r w:rsidR="00752D25">
        <w:rPr>
          <w:rFonts w:ascii="仿宋" w:eastAsia="仿宋" w:hAnsi="仿宋" w:hint="eastAsia"/>
          <w:color w:val="000000"/>
          <w:sz w:val="26"/>
          <w:szCs w:val="26"/>
        </w:rPr>
        <w:t>工会</w:t>
      </w:r>
      <w:r>
        <w:rPr>
          <w:rFonts w:ascii="仿宋" w:eastAsia="仿宋" w:hAnsi="仿宋" w:hint="eastAsia"/>
          <w:color w:val="000000"/>
          <w:sz w:val="26"/>
          <w:szCs w:val="26"/>
        </w:rPr>
        <w:t>需要采购</w:t>
      </w:r>
      <w:r w:rsidR="006F3E9C">
        <w:rPr>
          <w:rFonts w:ascii="仿宋" w:eastAsia="仿宋" w:hAnsi="仿宋" w:hint="eastAsia"/>
          <w:color w:val="000000"/>
          <w:sz w:val="26"/>
          <w:szCs w:val="26"/>
        </w:rPr>
        <w:t>家庭用厨房小商</w:t>
      </w:r>
      <w:bookmarkStart w:id="0" w:name="_GoBack"/>
      <w:bookmarkEnd w:id="0"/>
      <w:r w:rsidR="006F3E9C">
        <w:rPr>
          <w:rFonts w:ascii="仿宋" w:eastAsia="仿宋" w:hAnsi="仿宋" w:hint="eastAsia"/>
          <w:color w:val="000000"/>
          <w:sz w:val="26"/>
          <w:szCs w:val="26"/>
        </w:rPr>
        <w:t>品一批</w:t>
      </w:r>
      <w:r>
        <w:rPr>
          <w:rFonts w:ascii="仿宋" w:eastAsia="仿宋" w:hAnsi="仿宋" w:hint="eastAsia"/>
          <w:color w:val="000000"/>
          <w:sz w:val="26"/>
          <w:szCs w:val="26"/>
        </w:rPr>
        <w:t>。具体内容和相关要求如下：</w:t>
      </w:r>
    </w:p>
    <w:p w:rsidR="004D0C1C" w:rsidRPr="00C3706B" w:rsidRDefault="004D0C1C" w:rsidP="00752D25">
      <w:pPr>
        <w:spacing w:line="500" w:lineRule="exact"/>
        <w:ind w:firstLineChars="200" w:firstLine="422"/>
        <w:rPr>
          <w:rStyle w:val="a8"/>
        </w:rPr>
      </w:pPr>
      <w:r w:rsidRPr="00C3706B">
        <w:rPr>
          <w:rStyle w:val="a8"/>
          <w:rFonts w:hint="eastAsia"/>
        </w:rPr>
        <w:t>  </w:t>
      </w:r>
      <w:r w:rsidRPr="00C3706B">
        <w:rPr>
          <w:rStyle w:val="a8"/>
          <w:rFonts w:ascii="仿宋" w:eastAsia="仿宋" w:hAnsi="仿宋" w:hint="eastAsia"/>
          <w:bCs w:val="0"/>
          <w:color w:val="000000"/>
          <w:sz w:val="26"/>
          <w:szCs w:val="26"/>
        </w:rPr>
        <w:t>一、投标人资质要求</w:t>
      </w:r>
    </w:p>
    <w:p w:rsidR="004D0C1C" w:rsidRPr="004D0C1C" w:rsidRDefault="004D0C1C" w:rsidP="00752D25">
      <w:pPr>
        <w:spacing w:line="500" w:lineRule="exact"/>
        <w:ind w:firstLineChars="200" w:firstLine="520"/>
        <w:jc w:val="left"/>
        <w:rPr>
          <w:rFonts w:ascii="仿宋" w:eastAsia="仿宋" w:hAnsi="仿宋"/>
          <w:color w:val="000000"/>
          <w:sz w:val="26"/>
          <w:szCs w:val="26"/>
        </w:rPr>
      </w:pPr>
      <w:r w:rsidRPr="004D0C1C">
        <w:rPr>
          <w:rFonts w:ascii="仿宋" w:eastAsia="仿宋" w:hAnsi="仿宋" w:hint="eastAsia"/>
          <w:color w:val="000000"/>
          <w:sz w:val="26"/>
          <w:szCs w:val="26"/>
        </w:rPr>
        <w:t>供应商须提供在有效期内的营业执照副本或事业单位法人证书或民办非企业单位登记证书或社会团体法人登记证书或基金会法人登记证书。供应商须</w:t>
      </w:r>
      <w:r w:rsidR="006F3E9C">
        <w:rPr>
          <w:rFonts w:ascii="仿宋" w:eastAsia="仿宋" w:hAnsi="仿宋" w:hint="eastAsia"/>
          <w:color w:val="000000"/>
          <w:sz w:val="26"/>
          <w:szCs w:val="26"/>
        </w:rPr>
        <w:t>具备厨房用品生产或经销</w:t>
      </w:r>
      <w:r>
        <w:rPr>
          <w:rFonts w:ascii="仿宋" w:eastAsia="仿宋" w:hAnsi="仿宋" w:hint="eastAsia"/>
          <w:color w:val="000000"/>
          <w:sz w:val="26"/>
          <w:szCs w:val="26"/>
        </w:rPr>
        <w:t>的企业。</w:t>
      </w:r>
    </w:p>
    <w:p w:rsidR="004D0C1C" w:rsidRDefault="004D0C1C" w:rsidP="00752D25">
      <w:pPr>
        <w:spacing w:line="500" w:lineRule="exact"/>
        <w:ind w:firstLineChars="200" w:firstLine="522"/>
        <w:rPr>
          <w:rFonts w:ascii="微软雅黑" w:eastAsia="微软雅黑" w:hAnsi="微软雅黑"/>
          <w:sz w:val="27"/>
          <w:szCs w:val="27"/>
        </w:rPr>
      </w:pPr>
      <w:r>
        <w:rPr>
          <w:rStyle w:val="a8"/>
          <w:rFonts w:ascii="仿宋" w:eastAsia="仿宋" w:hAnsi="仿宋" w:hint="eastAsia"/>
          <w:color w:val="000000"/>
          <w:sz w:val="26"/>
          <w:szCs w:val="26"/>
        </w:rPr>
        <w:t>二、投标人必须提供的投标材料</w:t>
      </w:r>
    </w:p>
    <w:p w:rsidR="004D0C1C" w:rsidRDefault="004D0C1C" w:rsidP="00752D25">
      <w:pPr>
        <w:pStyle w:val="a7"/>
        <w:spacing w:before="0" w:beforeAutospacing="0" w:after="0" w:afterAutospacing="0" w:line="500" w:lineRule="exact"/>
        <w:rPr>
          <w:rFonts w:ascii="微软雅黑" w:eastAsia="微软雅黑" w:hAnsi="微软雅黑"/>
          <w:color w:val="000000"/>
          <w:sz w:val="27"/>
          <w:szCs w:val="27"/>
        </w:rPr>
      </w:pPr>
      <w:r>
        <w:rPr>
          <w:rFonts w:hint="eastAsia"/>
          <w:color w:val="000000"/>
          <w:sz w:val="26"/>
          <w:szCs w:val="26"/>
        </w:rPr>
        <w:t> </w:t>
      </w:r>
      <w:r w:rsidR="00C3706B">
        <w:rPr>
          <w:rFonts w:hint="eastAsia"/>
          <w:color w:val="000000"/>
          <w:sz w:val="26"/>
          <w:szCs w:val="26"/>
        </w:rPr>
        <w:t xml:space="preserve"> </w:t>
      </w:r>
      <w:r>
        <w:rPr>
          <w:rFonts w:ascii="仿宋" w:eastAsia="仿宋" w:hAnsi="仿宋" w:cs="仿宋" w:hint="eastAsia"/>
          <w:color w:val="000000"/>
          <w:sz w:val="26"/>
          <w:szCs w:val="26"/>
        </w:rPr>
        <w:t xml:space="preserve"> 1.</w:t>
      </w:r>
      <w:r>
        <w:rPr>
          <w:rFonts w:ascii="仿宋" w:eastAsia="仿宋" w:hAnsi="仿宋" w:hint="eastAsia"/>
          <w:color w:val="000000"/>
          <w:sz w:val="26"/>
          <w:szCs w:val="26"/>
        </w:rPr>
        <w:t>法人营业执照复印件，相关产品代理销售资质证书复印件（加盖公章）。</w:t>
      </w:r>
    </w:p>
    <w:p w:rsidR="004D0C1C" w:rsidRDefault="004D0C1C" w:rsidP="00752D25">
      <w:pPr>
        <w:pStyle w:val="a7"/>
        <w:spacing w:before="0" w:beforeAutospacing="0" w:after="0" w:afterAutospacing="0" w:line="500" w:lineRule="exact"/>
        <w:ind w:firstLineChars="50" w:firstLine="130"/>
        <w:rPr>
          <w:rFonts w:ascii="微软雅黑" w:eastAsia="微软雅黑" w:hAnsi="微软雅黑"/>
          <w:color w:val="000000"/>
          <w:sz w:val="27"/>
          <w:szCs w:val="27"/>
        </w:rPr>
      </w:pPr>
      <w:r>
        <w:rPr>
          <w:rFonts w:hint="eastAsia"/>
          <w:color w:val="000000"/>
          <w:sz w:val="26"/>
          <w:szCs w:val="26"/>
        </w:rPr>
        <w:t> </w:t>
      </w:r>
      <w:r>
        <w:rPr>
          <w:rFonts w:ascii="仿宋" w:eastAsia="仿宋" w:hAnsi="仿宋" w:cs="仿宋" w:hint="eastAsia"/>
          <w:color w:val="000000"/>
          <w:sz w:val="26"/>
          <w:szCs w:val="26"/>
        </w:rPr>
        <w:t xml:space="preserve"> 2.</w:t>
      </w:r>
      <w:r w:rsidR="00752D25">
        <w:rPr>
          <w:rFonts w:ascii="仿宋" w:eastAsia="仿宋" w:hAnsi="仿宋" w:cs="仿宋" w:hint="eastAsia"/>
          <w:color w:val="000000"/>
          <w:sz w:val="26"/>
          <w:szCs w:val="26"/>
        </w:rPr>
        <w:t>符合需方</w:t>
      </w:r>
      <w:r w:rsidR="001B121A">
        <w:rPr>
          <w:rFonts w:ascii="仿宋" w:eastAsia="仿宋" w:hAnsi="仿宋" w:cs="仿宋" w:hint="eastAsia"/>
          <w:color w:val="000000"/>
          <w:sz w:val="26"/>
          <w:szCs w:val="26"/>
        </w:rPr>
        <w:t>要求的</w:t>
      </w:r>
      <w:r w:rsidR="006F3E9C">
        <w:rPr>
          <w:rFonts w:ascii="仿宋" w:eastAsia="仿宋" w:hAnsi="仿宋" w:hint="eastAsia"/>
          <w:color w:val="000000"/>
          <w:sz w:val="26"/>
          <w:szCs w:val="26"/>
        </w:rPr>
        <w:t>商品</w:t>
      </w:r>
      <w:r>
        <w:rPr>
          <w:rFonts w:ascii="仿宋" w:eastAsia="仿宋" w:hAnsi="仿宋" w:hint="eastAsia"/>
          <w:color w:val="000000"/>
          <w:sz w:val="26"/>
          <w:szCs w:val="26"/>
        </w:rPr>
        <w:t>报价单（</w:t>
      </w:r>
      <w:r w:rsidR="001B121A">
        <w:rPr>
          <w:rFonts w:ascii="仿宋" w:eastAsia="仿宋" w:hAnsi="仿宋" w:hint="eastAsia"/>
          <w:color w:val="000000"/>
          <w:sz w:val="26"/>
          <w:szCs w:val="26"/>
        </w:rPr>
        <w:t>含税金、运费</w:t>
      </w:r>
      <w:r>
        <w:rPr>
          <w:rFonts w:ascii="仿宋" w:eastAsia="仿宋" w:hAnsi="仿宋" w:hint="eastAsia"/>
          <w:color w:val="000000"/>
          <w:sz w:val="26"/>
          <w:szCs w:val="26"/>
        </w:rPr>
        <w:t>）</w:t>
      </w:r>
      <w:r w:rsidR="001B121A">
        <w:rPr>
          <w:rFonts w:ascii="仿宋" w:eastAsia="仿宋" w:hAnsi="仿宋" w:hint="eastAsia"/>
          <w:color w:val="000000"/>
          <w:sz w:val="26"/>
          <w:szCs w:val="26"/>
        </w:rPr>
        <w:t>。</w:t>
      </w:r>
    </w:p>
    <w:p w:rsidR="004D0C1C" w:rsidRDefault="004D0C1C" w:rsidP="00752D25">
      <w:pPr>
        <w:spacing w:line="500" w:lineRule="exact"/>
        <w:ind w:firstLineChars="200" w:firstLine="522"/>
        <w:rPr>
          <w:rStyle w:val="a8"/>
          <w:rFonts w:ascii="仿宋" w:eastAsia="仿宋" w:hAnsi="仿宋"/>
          <w:color w:val="000000"/>
          <w:sz w:val="26"/>
          <w:szCs w:val="26"/>
        </w:rPr>
      </w:pPr>
      <w:r>
        <w:rPr>
          <w:rStyle w:val="a8"/>
          <w:rFonts w:ascii="仿宋" w:eastAsia="仿宋" w:hAnsi="仿宋" w:hint="eastAsia"/>
          <w:color w:val="000000"/>
          <w:sz w:val="26"/>
          <w:szCs w:val="26"/>
        </w:rPr>
        <w:t>三、</w:t>
      </w:r>
      <w:r w:rsidR="006F3E9C">
        <w:rPr>
          <w:rStyle w:val="a8"/>
          <w:rFonts w:ascii="仿宋" w:eastAsia="仿宋" w:hAnsi="仿宋" w:hint="eastAsia"/>
          <w:color w:val="000000"/>
          <w:sz w:val="26"/>
          <w:szCs w:val="26"/>
        </w:rPr>
        <w:t>商品名细及相关</w:t>
      </w:r>
      <w:r w:rsidR="001B121A">
        <w:rPr>
          <w:rStyle w:val="a8"/>
          <w:rFonts w:ascii="仿宋" w:eastAsia="仿宋" w:hAnsi="仿宋" w:hint="eastAsia"/>
          <w:color w:val="000000"/>
          <w:sz w:val="26"/>
          <w:szCs w:val="26"/>
        </w:rPr>
        <w:t>要求</w:t>
      </w:r>
    </w:p>
    <w:tbl>
      <w:tblPr>
        <w:tblStyle w:val="ab"/>
        <w:tblW w:w="9039" w:type="dxa"/>
        <w:jc w:val="center"/>
        <w:tblLayout w:type="fixed"/>
        <w:tblLook w:val="04A0" w:firstRow="1" w:lastRow="0" w:firstColumn="1" w:lastColumn="0" w:noHBand="0" w:noVBand="1"/>
      </w:tblPr>
      <w:tblGrid>
        <w:gridCol w:w="675"/>
        <w:gridCol w:w="1134"/>
        <w:gridCol w:w="1040"/>
        <w:gridCol w:w="6190"/>
      </w:tblGrid>
      <w:tr w:rsidR="006F3E9C" w:rsidRPr="00410057" w:rsidTr="003C071C">
        <w:trPr>
          <w:trHeight w:val="1077"/>
          <w:jc w:val="center"/>
        </w:trPr>
        <w:tc>
          <w:tcPr>
            <w:tcW w:w="675" w:type="dxa"/>
            <w:vAlign w:val="center"/>
          </w:tcPr>
          <w:p w:rsidR="006F3E9C" w:rsidRPr="006F3E9C" w:rsidRDefault="006F3E9C" w:rsidP="008705F9">
            <w:pPr>
              <w:jc w:val="center"/>
              <w:rPr>
                <w:rStyle w:val="a8"/>
                <w:rFonts w:ascii="仿宋" w:eastAsia="仿宋" w:hAnsi="仿宋"/>
                <w:color w:val="000000"/>
                <w:sz w:val="26"/>
                <w:szCs w:val="26"/>
              </w:rPr>
            </w:pPr>
            <w:r w:rsidRPr="006F3E9C">
              <w:rPr>
                <w:rStyle w:val="a8"/>
                <w:rFonts w:ascii="仿宋" w:eastAsia="仿宋" w:hAnsi="仿宋" w:hint="eastAsia"/>
                <w:color w:val="000000"/>
                <w:sz w:val="26"/>
                <w:szCs w:val="26"/>
              </w:rPr>
              <w:t>序号</w:t>
            </w:r>
          </w:p>
        </w:tc>
        <w:tc>
          <w:tcPr>
            <w:tcW w:w="1134" w:type="dxa"/>
            <w:vAlign w:val="center"/>
          </w:tcPr>
          <w:p w:rsidR="006F3E9C" w:rsidRDefault="006F3E9C" w:rsidP="00A33D0F">
            <w:pPr>
              <w:jc w:val="center"/>
              <w:rPr>
                <w:rStyle w:val="a8"/>
                <w:rFonts w:ascii="仿宋" w:eastAsia="仿宋" w:hAnsi="仿宋"/>
                <w:color w:val="000000"/>
                <w:sz w:val="26"/>
                <w:szCs w:val="26"/>
              </w:rPr>
            </w:pPr>
            <w:r w:rsidRPr="006F3E9C">
              <w:rPr>
                <w:rStyle w:val="a8"/>
                <w:rFonts w:ascii="仿宋" w:eastAsia="仿宋" w:hAnsi="仿宋" w:hint="eastAsia"/>
                <w:color w:val="000000"/>
                <w:sz w:val="26"/>
                <w:szCs w:val="26"/>
              </w:rPr>
              <w:t>物品</w:t>
            </w:r>
          </w:p>
          <w:p w:rsidR="006F3E9C" w:rsidRPr="006F3E9C" w:rsidRDefault="006F3E9C" w:rsidP="00A33D0F">
            <w:pPr>
              <w:jc w:val="center"/>
              <w:rPr>
                <w:rStyle w:val="a8"/>
                <w:rFonts w:ascii="仿宋" w:eastAsia="仿宋" w:hAnsi="仿宋"/>
                <w:color w:val="000000"/>
                <w:sz w:val="26"/>
                <w:szCs w:val="26"/>
              </w:rPr>
            </w:pPr>
            <w:r w:rsidRPr="006F3E9C">
              <w:rPr>
                <w:rStyle w:val="a8"/>
                <w:rFonts w:ascii="仿宋" w:eastAsia="仿宋" w:hAnsi="仿宋" w:hint="eastAsia"/>
                <w:color w:val="000000"/>
                <w:sz w:val="26"/>
                <w:szCs w:val="26"/>
              </w:rPr>
              <w:t>名称</w:t>
            </w:r>
          </w:p>
        </w:tc>
        <w:tc>
          <w:tcPr>
            <w:tcW w:w="1040" w:type="dxa"/>
            <w:vAlign w:val="center"/>
          </w:tcPr>
          <w:p w:rsidR="006F3E9C" w:rsidRPr="006F3E9C" w:rsidRDefault="006F3E9C" w:rsidP="00A33D0F">
            <w:pPr>
              <w:jc w:val="center"/>
              <w:rPr>
                <w:rStyle w:val="a8"/>
                <w:rFonts w:ascii="仿宋" w:eastAsia="仿宋" w:hAnsi="仿宋"/>
                <w:color w:val="000000"/>
                <w:sz w:val="26"/>
                <w:szCs w:val="26"/>
              </w:rPr>
            </w:pPr>
            <w:r w:rsidRPr="006F3E9C">
              <w:rPr>
                <w:rStyle w:val="a8"/>
                <w:rFonts w:ascii="仿宋" w:eastAsia="仿宋" w:hAnsi="仿宋" w:hint="eastAsia"/>
                <w:color w:val="000000"/>
                <w:sz w:val="26"/>
                <w:szCs w:val="26"/>
              </w:rPr>
              <w:t>数量</w:t>
            </w:r>
          </w:p>
          <w:p w:rsidR="006F3E9C" w:rsidRPr="006F3E9C" w:rsidRDefault="006F3E9C" w:rsidP="00A33D0F">
            <w:pPr>
              <w:jc w:val="center"/>
              <w:rPr>
                <w:rStyle w:val="a8"/>
                <w:rFonts w:ascii="仿宋" w:eastAsia="仿宋" w:hAnsi="仿宋"/>
                <w:color w:val="000000"/>
                <w:sz w:val="26"/>
                <w:szCs w:val="26"/>
              </w:rPr>
            </w:pPr>
            <w:r w:rsidRPr="006F3E9C">
              <w:rPr>
                <w:rStyle w:val="a8"/>
                <w:rFonts w:ascii="仿宋" w:eastAsia="仿宋" w:hAnsi="仿宋" w:hint="eastAsia"/>
                <w:color w:val="000000"/>
                <w:sz w:val="26"/>
                <w:szCs w:val="26"/>
              </w:rPr>
              <w:t>（只）</w:t>
            </w:r>
          </w:p>
        </w:tc>
        <w:tc>
          <w:tcPr>
            <w:tcW w:w="6190" w:type="dxa"/>
            <w:vAlign w:val="center"/>
          </w:tcPr>
          <w:p w:rsidR="006F3E9C" w:rsidRPr="006F3E9C" w:rsidRDefault="006F3E9C" w:rsidP="00A33D0F">
            <w:pPr>
              <w:jc w:val="center"/>
              <w:rPr>
                <w:rStyle w:val="a8"/>
                <w:rFonts w:ascii="仿宋" w:eastAsia="仿宋" w:hAnsi="仿宋"/>
                <w:color w:val="000000"/>
                <w:sz w:val="26"/>
                <w:szCs w:val="26"/>
              </w:rPr>
            </w:pPr>
            <w:r w:rsidRPr="006F3E9C">
              <w:rPr>
                <w:rStyle w:val="a8"/>
                <w:rFonts w:ascii="仿宋" w:eastAsia="仿宋" w:hAnsi="仿宋" w:hint="eastAsia"/>
                <w:color w:val="000000"/>
                <w:sz w:val="26"/>
                <w:szCs w:val="26"/>
              </w:rPr>
              <w:t>备      注</w:t>
            </w:r>
          </w:p>
        </w:tc>
      </w:tr>
      <w:tr w:rsidR="006F3E9C" w:rsidRPr="005C5864" w:rsidTr="003C071C">
        <w:trPr>
          <w:jc w:val="center"/>
        </w:trPr>
        <w:tc>
          <w:tcPr>
            <w:tcW w:w="675" w:type="dxa"/>
            <w:vAlign w:val="center"/>
          </w:tcPr>
          <w:p w:rsidR="006F3E9C" w:rsidRPr="006F3E9C" w:rsidRDefault="006F3E9C" w:rsidP="00A33D0F">
            <w:pPr>
              <w:jc w:val="center"/>
              <w:rPr>
                <w:rStyle w:val="a8"/>
                <w:rFonts w:ascii="仿宋" w:eastAsia="仿宋" w:hAnsi="仿宋"/>
                <w:color w:val="000000"/>
                <w:sz w:val="26"/>
                <w:szCs w:val="26"/>
              </w:rPr>
            </w:pPr>
            <w:r w:rsidRPr="006F3E9C">
              <w:rPr>
                <w:rStyle w:val="a8"/>
                <w:rFonts w:ascii="仿宋" w:eastAsia="仿宋" w:hAnsi="仿宋" w:hint="eastAsia"/>
                <w:color w:val="000000"/>
                <w:sz w:val="26"/>
                <w:szCs w:val="26"/>
              </w:rPr>
              <w:t>1</w:t>
            </w:r>
          </w:p>
        </w:tc>
        <w:tc>
          <w:tcPr>
            <w:tcW w:w="1134" w:type="dxa"/>
            <w:vAlign w:val="center"/>
          </w:tcPr>
          <w:p w:rsidR="006F3E9C" w:rsidRPr="006F3E9C" w:rsidRDefault="006F3E9C" w:rsidP="00A33D0F">
            <w:pPr>
              <w:jc w:val="center"/>
              <w:rPr>
                <w:rStyle w:val="a8"/>
                <w:rFonts w:ascii="仿宋" w:eastAsia="仿宋" w:hAnsi="仿宋"/>
                <w:color w:val="000000"/>
                <w:sz w:val="26"/>
                <w:szCs w:val="26"/>
              </w:rPr>
            </w:pPr>
            <w:r w:rsidRPr="006F3E9C">
              <w:rPr>
                <w:rStyle w:val="a8"/>
                <w:rFonts w:ascii="仿宋" w:eastAsia="仿宋" w:hAnsi="仿宋" w:hint="eastAsia"/>
                <w:color w:val="000000"/>
                <w:sz w:val="26"/>
                <w:szCs w:val="26"/>
              </w:rPr>
              <w:t>炒锅</w:t>
            </w:r>
          </w:p>
        </w:tc>
        <w:tc>
          <w:tcPr>
            <w:tcW w:w="1040" w:type="dxa"/>
            <w:vAlign w:val="center"/>
          </w:tcPr>
          <w:p w:rsidR="006F3E9C" w:rsidRPr="006F3E9C" w:rsidRDefault="006F3E9C" w:rsidP="00A33D0F">
            <w:pPr>
              <w:jc w:val="center"/>
              <w:rPr>
                <w:rStyle w:val="a8"/>
                <w:rFonts w:ascii="仿宋" w:eastAsia="仿宋" w:hAnsi="仿宋"/>
                <w:color w:val="000000"/>
                <w:sz w:val="26"/>
                <w:szCs w:val="26"/>
              </w:rPr>
            </w:pPr>
            <w:r w:rsidRPr="006F3E9C">
              <w:rPr>
                <w:rStyle w:val="a8"/>
                <w:rFonts w:ascii="仿宋" w:eastAsia="仿宋" w:hAnsi="仿宋" w:hint="eastAsia"/>
                <w:color w:val="000000"/>
                <w:sz w:val="26"/>
                <w:szCs w:val="26"/>
              </w:rPr>
              <w:t>38</w:t>
            </w:r>
          </w:p>
        </w:tc>
        <w:tc>
          <w:tcPr>
            <w:tcW w:w="6190" w:type="dxa"/>
            <w:vAlign w:val="center"/>
          </w:tcPr>
          <w:p w:rsidR="006F3E9C" w:rsidRPr="005C5864" w:rsidRDefault="006F3E9C" w:rsidP="00A33D0F">
            <w:pPr>
              <w:pStyle w:val="ac"/>
              <w:ind w:firstLineChars="0" w:firstLine="0"/>
            </w:pPr>
            <w:r>
              <w:rPr>
                <w:rFonts w:hint="eastAsia"/>
              </w:rPr>
              <w:t>直径</w:t>
            </w:r>
            <w:r>
              <w:rPr>
                <w:rFonts w:hint="eastAsia"/>
              </w:rPr>
              <w:t>32</w:t>
            </w:r>
            <w:r>
              <w:rPr>
                <w:rFonts w:hint="eastAsia"/>
              </w:rPr>
              <w:t>厘米，全蜂窝不沾炒锅，钢铲，钢丝球适用，方便易清洁中空隔热手柄，奥氏体优质加厚不锈钢材质，符合国家规定，配透明高料玻璃盖配不锈钢把手</w:t>
            </w:r>
          </w:p>
        </w:tc>
      </w:tr>
      <w:tr w:rsidR="006F3E9C" w:rsidRPr="005C5864" w:rsidTr="003C071C">
        <w:trPr>
          <w:jc w:val="center"/>
        </w:trPr>
        <w:tc>
          <w:tcPr>
            <w:tcW w:w="675" w:type="dxa"/>
            <w:vAlign w:val="center"/>
          </w:tcPr>
          <w:p w:rsidR="006F3E9C" w:rsidRPr="006F3E9C" w:rsidRDefault="006F3E9C" w:rsidP="00A33D0F">
            <w:pPr>
              <w:jc w:val="center"/>
              <w:rPr>
                <w:rStyle w:val="a8"/>
                <w:rFonts w:ascii="仿宋" w:eastAsia="仿宋" w:hAnsi="仿宋"/>
                <w:color w:val="000000"/>
                <w:sz w:val="26"/>
                <w:szCs w:val="26"/>
              </w:rPr>
            </w:pPr>
            <w:r w:rsidRPr="006F3E9C">
              <w:rPr>
                <w:rStyle w:val="a8"/>
                <w:rFonts w:ascii="仿宋" w:eastAsia="仿宋" w:hAnsi="仿宋" w:hint="eastAsia"/>
                <w:color w:val="000000"/>
                <w:sz w:val="26"/>
                <w:szCs w:val="26"/>
              </w:rPr>
              <w:t>2</w:t>
            </w:r>
          </w:p>
        </w:tc>
        <w:tc>
          <w:tcPr>
            <w:tcW w:w="1134" w:type="dxa"/>
            <w:tcBorders>
              <w:right w:val="single" w:sz="4" w:space="0" w:color="auto"/>
            </w:tcBorders>
            <w:vAlign w:val="center"/>
          </w:tcPr>
          <w:p w:rsidR="006F3E9C" w:rsidRPr="006F3E9C" w:rsidRDefault="006F3E9C" w:rsidP="00A33D0F">
            <w:pPr>
              <w:jc w:val="center"/>
              <w:rPr>
                <w:rStyle w:val="a8"/>
                <w:rFonts w:ascii="仿宋" w:eastAsia="仿宋" w:hAnsi="仿宋"/>
                <w:color w:val="000000"/>
                <w:sz w:val="26"/>
                <w:szCs w:val="26"/>
              </w:rPr>
            </w:pPr>
            <w:r w:rsidRPr="006F3E9C">
              <w:rPr>
                <w:rStyle w:val="a8"/>
                <w:rFonts w:ascii="仿宋" w:eastAsia="仿宋" w:hAnsi="仿宋" w:hint="eastAsia"/>
                <w:color w:val="000000"/>
                <w:sz w:val="26"/>
                <w:szCs w:val="26"/>
              </w:rPr>
              <w:t>煎锅</w:t>
            </w:r>
          </w:p>
        </w:tc>
        <w:tc>
          <w:tcPr>
            <w:tcW w:w="1040" w:type="dxa"/>
            <w:tcBorders>
              <w:left w:val="single" w:sz="4" w:space="0" w:color="auto"/>
            </w:tcBorders>
            <w:vAlign w:val="center"/>
          </w:tcPr>
          <w:p w:rsidR="006F3E9C" w:rsidRPr="006F3E9C" w:rsidRDefault="006F3E9C" w:rsidP="00A33D0F">
            <w:pPr>
              <w:jc w:val="center"/>
              <w:rPr>
                <w:rStyle w:val="a8"/>
                <w:rFonts w:ascii="仿宋" w:eastAsia="仿宋" w:hAnsi="仿宋"/>
                <w:color w:val="000000"/>
                <w:sz w:val="26"/>
                <w:szCs w:val="26"/>
              </w:rPr>
            </w:pPr>
            <w:r w:rsidRPr="006F3E9C">
              <w:rPr>
                <w:rStyle w:val="a8"/>
                <w:rFonts w:ascii="仿宋" w:eastAsia="仿宋" w:hAnsi="仿宋" w:hint="eastAsia"/>
                <w:color w:val="000000"/>
                <w:sz w:val="26"/>
                <w:szCs w:val="26"/>
              </w:rPr>
              <w:t>40</w:t>
            </w:r>
          </w:p>
        </w:tc>
        <w:tc>
          <w:tcPr>
            <w:tcW w:w="6190" w:type="dxa"/>
            <w:vAlign w:val="center"/>
          </w:tcPr>
          <w:p w:rsidR="006F3E9C" w:rsidRPr="005C5864" w:rsidRDefault="006F3E9C" w:rsidP="00A33D0F">
            <w:pPr>
              <w:pStyle w:val="ac"/>
              <w:ind w:firstLineChars="0" w:firstLine="0"/>
            </w:pPr>
            <w:r>
              <w:rPr>
                <w:rFonts w:hint="eastAsia"/>
              </w:rPr>
              <w:t>直径</w:t>
            </w:r>
            <w:r>
              <w:rPr>
                <w:rFonts w:hint="eastAsia"/>
              </w:rPr>
              <w:t>26</w:t>
            </w:r>
            <w:r>
              <w:rPr>
                <w:rFonts w:hint="eastAsia"/>
              </w:rPr>
              <w:t>厘米，全蜂窝不沾炒锅，钢铲，钢丝球适用，方便易清洁中空隔热手柄，奥氏体优质加厚不锈钢材质，透明玻璃盖密闭好，符合国家规定；适用于煎锅贴，烙饼，牛排，各种炒菜，煎焖</w:t>
            </w:r>
          </w:p>
        </w:tc>
      </w:tr>
      <w:tr w:rsidR="006F3E9C" w:rsidTr="003C071C">
        <w:trPr>
          <w:jc w:val="center"/>
        </w:trPr>
        <w:tc>
          <w:tcPr>
            <w:tcW w:w="675" w:type="dxa"/>
            <w:vAlign w:val="center"/>
          </w:tcPr>
          <w:p w:rsidR="006F3E9C" w:rsidRPr="006F3E9C" w:rsidRDefault="006F3E9C" w:rsidP="00A33D0F">
            <w:pPr>
              <w:jc w:val="center"/>
              <w:rPr>
                <w:rStyle w:val="a8"/>
                <w:rFonts w:ascii="仿宋" w:eastAsia="仿宋" w:hAnsi="仿宋"/>
                <w:color w:val="000000"/>
                <w:sz w:val="26"/>
                <w:szCs w:val="26"/>
              </w:rPr>
            </w:pPr>
            <w:r w:rsidRPr="006F3E9C">
              <w:rPr>
                <w:rStyle w:val="a8"/>
                <w:rFonts w:ascii="仿宋" w:eastAsia="仿宋" w:hAnsi="仿宋" w:hint="eastAsia"/>
                <w:color w:val="000000"/>
                <w:sz w:val="26"/>
                <w:szCs w:val="26"/>
              </w:rPr>
              <w:t>3</w:t>
            </w:r>
          </w:p>
        </w:tc>
        <w:tc>
          <w:tcPr>
            <w:tcW w:w="1134" w:type="dxa"/>
            <w:tcBorders>
              <w:right w:val="single" w:sz="4" w:space="0" w:color="auto"/>
            </w:tcBorders>
            <w:vAlign w:val="center"/>
          </w:tcPr>
          <w:p w:rsidR="006F3E9C" w:rsidRPr="006F3E9C" w:rsidRDefault="006F3E9C" w:rsidP="00A33D0F">
            <w:pPr>
              <w:jc w:val="center"/>
              <w:rPr>
                <w:rStyle w:val="a8"/>
                <w:rFonts w:ascii="仿宋" w:eastAsia="仿宋" w:hAnsi="仿宋"/>
                <w:color w:val="000000"/>
                <w:sz w:val="26"/>
                <w:szCs w:val="26"/>
              </w:rPr>
            </w:pPr>
            <w:r w:rsidRPr="006F3E9C">
              <w:rPr>
                <w:rStyle w:val="a8"/>
                <w:rFonts w:ascii="仿宋" w:eastAsia="仿宋" w:hAnsi="仿宋" w:hint="eastAsia"/>
                <w:color w:val="000000"/>
                <w:sz w:val="26"/>
                <w:szCs w:val="26"/>
              </w:rPr>
              <w:t>养生壶</w:t>
            </w:r>
          </w:p>
        </w:tc>
        <w:tc>
          <w:tcPr>
            <w:tcW w:w="1040" w:type="dxa"/>
            <w:tcBorders>
              <w:left w:val="single" w:sz="4" w:space="0" w:color="auto"/>
            </w:tcBorders>
            <w:vAlign w:val="center"/>
          </w:tcPr>
          <w:p w:rsidR="006F3E9C" w:rsidRPr="006F3E9C" w:rsidRDefault="006F3E9C" w:rsidP="00A33D0F">
            <w:pPr>
              <w:jc w:val="center"/>
              <w:rPr>
                <w:rStyle w:val="a8"/>
                <w:rFonts w:ascii="仿宋" w:eastAsia="仿宋" w:hAnsi="仿宋"/>
                <w:color w:val="000000"/>
                <w:sz w:val="26"/>
                <w:szCs w:val="26"/>
              </w:rPr>
            </w:pPr>
            <w:r w:rsidRPr="006F3E9C">
              <w:rPr>
                <w:rStyle w:val="a8"/>
                <w:rFonts w:ascii="仿宋" w:eastAsia="仿宋" w:hAnsi="仿宋" w:hint="eastAsia"/>
                <w:color w:val="000000"/>
                <w:sz w:val="26"/>
                <w:szCs w:val="26"/>
              </w:rPr>
              <w:t>70</w:t>
            </w:r>
          </w:p>
        </w:tc>
        <w:tc>
          <w:tcPr>
            <w:tcW w:w="6190" w:type="dxa"/>
            <w:vAlign w:val="center"/>
          </w:tcPr>
          <w:p w:rsidR="006F3E9C" w:rsidRDefault="006F3E9C" w:rsidP="00A33D0F">
            <w:pPr>
              <w:jc w:val="left"/>
            </w:pPr>
            <w:r>
              <w:rPr>
                <w:rFonts w:hint="eastAsia"/>
              </w:rPr>
              <w:t>直径</w:t>
            </w:r>
            <w:r>
              <w:rPr>
                <w:rFonts w:hint="eastAsia"/>
              </w:rPr>
              <w:t>15.3</w:t>
            </w:r>
            <w:r>
              <w:rPr>
                <w:rFonts w:hint="eastAsia"/>
              </w:rPr>
              <w:t>厘米，高度</w:t>
            </w:r>
            <w:r>
              <w:rPr>
                <w:rFonts w:hint="eastAsia"/>
              </w:rPr>
              <w:t>24</w:t>
            </w:r>
            <w:r>
              <w:rPr>
                <w:rFonts w:hint="eastAsia"/>
              </w:rPr>
              <w:t>厘米，采用仿生学人性化设计，超大口径，时尚美观，方便易清洁，高硼硅透明玻璃，耐高温，食品级不锈钢发热盘，优质感温器，三重安全保护</w:t>
            </w:r>
          </w:p>
        </w:tc>
      </w:tr>
      <w:tr w:rsidR="006F3E9C" w:rsidRPr="00040C94" w:rsidTr="003C071C">
        <w:trPr>
          <w:jc w:val="center"/>
        </w:trPr>
        <w:tc>
          <w:tcPr>
            <w:tcW w:w="675" w:type="dxa"/>
            <w:vAlign w:val="center"/>
          </w:tcPr>
          <w:p w:rsidR="006F3E9C" w:rsidRPr="006F3E9C" w:rsidRDefault="006F3E9C" w:rsidP="00A33D0F">
            <w:pPr>
              <w:jc w:val="center"/>
              <w:rPr>
                <w:rStyle w:val="a8"/>
                <w:rFonts w:ascii="仿宋" w:eastAsia="仿宋" w:hAnsi="仿宋"/>
                <w:color w:val="000000"/>
                <w:sz w:val="26"/>
                <w:szCs w:val="26"/>
              </w:rPr>
            </w:pPr>
            <w:r w:rsidRPr="006F3E9C">
              <w:rPr>
                <w:rStyle w:val="a8"/>
                <w:rFonts w:ascii="仿宋" w:eastAsia="仿宋" w:hAnsi="仿宋" w:hint="eastAsia"/>
                <w:color w:val="000000"/>
                <w:sz w:val="26"/>
                <w:szCs w:val="26"/>
              </w:rPr>
              <w:t>4</w:t>
            </w:r>
          </w:p>
        </w:tc>
        <w:tc>
          <w:tcPr>
            <w:tcW w:w="1134" w:type="dxa"/>
            <w:tcBorders>
              <w:right w:val="single" w:sz="4" w:space="0" w:color="auto"/>
            </w:tcBorders>
            <w:vAlign w:val="center"/>
          </w:tcPr>
          <w:p w:rsidR="006F3E9C" w:rsidRPr="006F3E9C" w:rsidRDefault="006F3E9C" w:rsidP="00A33D0F">
            <w:pPr>
              <w:jc w:val="center"/>
              <w:rPr>
                <w:rStyle w:val="a8"/>
                <w:rFonts w:ascii="仿宋" w:eastAsia="仿宋" w:hAnsi="仿宋"/>
                <w:color w:val="000000"/>
                <w:sz w:val="26"/>
                <w:szCs w:val="26"/>
              </w:rPr>
            </w:pPr>
            <w:r w:rsidRPr="006F3E9C">
              <w:rPr>
                <w:rStyle w:val="a8"/>
                <w:rFonts w:ascii="仿宋" w:eastAsia="仿宋" w:hAnsi="仿宋" w:hint="eastAsia"/>
                <w:color w:val="000000"/>
                <w:sz w:val="26"/>
                <w:szCs w:val="26"/>
              </w:rPr>
              <w:t>套装</w:t>
            </w:r>
          </w:p>
        </w:tc>
        <w:tc>
          <w:tcPr>
            <w:tcW w:w="1040" w:type="dxa"/>
            <w:tcBorders>
              <w:left w:val="single" w:sz="4" w:space="0" w:color="auto"/>
            </w:tcBorders>
            <w:vAlign w:val="center"/>
          </w:tcPr>
          <w:p w:rsidR="006F3E9C" w:rsidRPr="006F3E9C" w:rsidRDefault="006F3E9C" w:rsidP="00A33D0F">
            <w:pPr>
              <w:jc w:val="center"/>
              <w:rPr>
                <w:rStyle w:val="a8"/>
                <w:rFonts w:ascii="仿宋" w:eastAsia="仿宋" w:hAnsi="仿宋"/>
                <w:color w:val="000000"/>
                <w:sz w:val="26"/>
                <w:szCs w:val="26"/>
              </w:rPr>
            </w:pPr>
            <w:r w:rsidRPr="006F3E9C">
              <w:rPr>
                <w:rStyle w:val="a8"/>
                <w:rFonts w:ascii="仿宋" w:eastAsia="仿宋" w:hAnsi="仿宋" w:hint="eastAsia"/>
                <w:color w:val="000000"/>
                <w:sz w:val="26"/>
                <w:szCs w:val="26"/>
              </w:rPr>
              <w:t>101</w:t>
            </w:r>
          </w:p>
        </w:tc>
        <w:tc>
          <w:tcPr>
            <w:tcW w:w="6190" w:type="dxa"/>
            <w:vAlign w:val="center"/>
          </w:tcPr>
          <w:p w:rsidR="006F3E9C" w:rsidRPr="00040C94" w:rsidRDefault="006F3E9C" w:rsidP="00A33D0F">
            <w:pPr>
              <w:pStyle w:val="ac"/>
              <w:ind w:firstLineChars="0" w:firstLine="0"/>
            </w:pPr>
            <w:r>
              <w:rPr>
                <w:rFonts w:hint="eastAsia"/>
              </w:rPr>
              <w:t>直径</w:t>
            </w:r>
            <w:r>
              <w:rPr>
                <w:rFonts w:hint="eastAsia"/>
              </w:rPr>
              <w:t>28</w:t>
            </w:r>
            <w:r>
              <w:rPr>
                <w:rFonts w:hint="eastAsia"/>
              </w:rPr>
              <w:t>厘米；高度</w:t>
            </w:r>
            <w:r>
              <w:rPr>
                <w:rFonts w:hint="eastAsia"/>
              </w:rPr>
              <w:t>9.5</w:t>
            </w:r>
            <w:r>
              <w:rPr>
                <w:rFonts w:hint="eastAsia"/>
              </w:rPr>
              <w:t>厘米；配置：（一个盆、一个沥水盆、一个刨刀盘）功能：洗菜，淘洗米，水果，多用刨刀：可切丝，切片，切花等材质：国家规定奥氏体不锈钢，高亮度抛光，安全实用</w:t>
            </w:r>
          </w:p>
        </w:tc>
      </w:tr>
      <w:tr w:rsidR="006F3E9C" w:rsidTr="003C071C">
        <w:trPr>
          <w:jc w:val="center"/>
        </w:trPr>
        <w:tc>
          <w:tcPr>
            <w:tcW w:w="675" w:type="dxa"/>
            <w:vAlign w:val="center"/>
          </w:tcPr>
          <w:p w:rsidR="006F3E9C" w:rsidRPr="006F3E9C" w:rsidRDefault="006F3E9C" w:rsidP="00A33D0F">
            <w:pPr>
              <w:jc w:val="center"/>
              <w:rPr>
                <w:rStyle w:val="a8"/>
                <w:rFonts w:ascii="仿宋" w:eastAsia="仿宋" w:hAnsi="仿宋"/>
                <w:color w:val="000000"/>
                <w:sz w:val="26"/>
                <w:szCs w:val="26"/>
              </w:rPr>
            </w:pPr>
            <w:r w:rsidRPr="006F3E9C">
              <w:rPr>
                <w:rStyle w:val="a8"/>
                <w:rFonts w:ascii="仿宋" w:eastAsia="仿宋" w:hAnsi="仿宋" w:hint="eastAsia"/>
                <w:color w:val="000000"/>
                <w:sz w:val="26"/>
                <w:szCs w:val="26"/>
              </w:rPr>
              <w:t>5</w:t>
            </w:r>
          </w:p>
        </w:tc>
        <w:tc>
          <w:tcPr>
            <w:tcW w:w="1134" w:type="dxa"/>
            <w:tcBorders>
              <w:right w:val="single" w:sz="4" w:space="0" w:color="auto"/>
            </w:tcBorders>
            <w:vAlign w:val="center"/>
          </w:tcPr>
          <w:p w:rsidR="006F3E9C" w:rsidRPr="006F3E9C" w:rsidRDefault="006F3E9C" w:rsidP="00A33D0F">
            <w:pPr>
              <w:jc w:val="center"/>
              <w:rPr>
                <w:rStyle w:val="a8"/>
                <w:rFonts w:ascii="仿宋" w:eastAsia="仿宋" w:hAnsi="仿宋"/>
                <w:color w:val="000000"/>
                <w:sz w:val="26"/>
                <w:szCs w:val="26"/>
              </w:rPr>
            </w:pPr>
            <w:r w:rsidRPr="006F3E9C">
              <w:rPr>
                <w:rStyle w:val="a8"/>
                <w:rFonts w:ascii="仿宋" w:eastAsia="仿宋" w:hAnsi="仿宋" w:hint="eastAsia"/>
                <w:color w:val="000000"/>
                <w:sz w:val="26"/>
                <w:szCs w:val="26"/>
              </w:rPr>
              <w:t>饭盒</w:t>
            </w:r>
          </w:p>
        </w:tc>
        <w:tc>
          <w:tcPr>
            <w:tcW w:w="1040" w:type="dxa"/>
            <w:tcBorders>
              <w:left w:val="single" w:sz="4" w:space="0" w:color="auto"/>
            </w:tcBorders>
            <w:vAlign w:val="center"/>
          </w:tcPr>
          <w:p w:rsidR="006F3E9C" w:rsidRPr="006F3E9C" w:rsidRDefault="006F3E9C" w:rsidP="00A33D0F">
            <w:pPr>
              <w:jc w:val="center"/>
              <w:rPr>
                <w:rStyle w:val="a8"/>
                <w:rFonts w:ascii="仿宋" w:eastAsia="仿宋" w:hAnsi="仿宋"/>
                <w:color w:val="000000"/>
                <w:sz w:val="26"/>
                <w:szCs w:val="26"/>
              </w:rPr>
            </w:pPr>
            <w:r w:rsidRPr="006F3E9C">
              <w:rPr>
                <w:rStyle w:val="a8"/>
                <w:rFonts w:ascii="仿宋" w:eastAsia="仿宋" w:hAnsi="仿宋" w:hint="eastAsia"/>
                <w:color w:val="000000"/>
                <w:sz w:val="26"/>
                <w:szCs w:val="26"/>
              </w:rPr>
              <w:t>215</w:t>
            </w:r>
          </w:p>
        </w:tc>
        <w:tc>
          <w:tcPr>
            <w:tcW w:w="6190" w:type="dxa"/>
            <w:vAlign w:val="center"/>
          </w:tcPr>
          <w:p w:rsidR="006F3E9C" w:rsidRDefault="006F3E9C" w:rsidP="00A33D0F">
            <w:pPr>
              <w:jc w:val="left"/>
            </w:pPr>
            <w:r>
              <w:rPr>
                <w:rFonts w:hint="eastAsia"/>
              </w:rPr>
              <w:t>三层饭盒：采用双层隔热设计；内层采用优质</w:t>
            </w:r>
            <w:r>
              <w:rPr>
                <w:rFonts w:hint="eastAsia"/>
              </w:rPr>
              <w:t>304</w:t>
            </w:r>
            <w:r>
              <w:rPr>
                <w:rFonts w:hint="eastAsia"/>
              </w:rPr>
              <w:t>不锈钢；层层锁扣；安全防烫；上面双提手提行；直径</w:t>
            </w:r>
            <w:r>
              <w:rPr>
                <w:rFonts w:hint="eastAsia"/>
              </w:rPr>
              <w:t>14.7</w:t>
            </w:r>
            <w:r>
              <w:rPr>
                <w:rFonts w:hint="eastAsia"/>
              </w:rPr>
              <w:t>；内高度</w:t>
            </w:r>
            <w:r>
              <w:rPr>
                <w:rFonts w:hint="eastAsia"/>
              </w:rPr>
              <w:t>4.8</w:t>
            </w:r>
            <w:r>
              <w:rPr>
                <w:rFonts w:hint="eastAsia"/>
              </w:rPr>
              <w:t>厘米。</w:t>
            </w:r>
          </w:p>
        </w:tc>
      </w:tr>
      <w:tr w:rsidR="006F3E9C" w:rsidRPr="00040C94" w:rsidTr="003C071C">
        <w:trPr>
          <w:jc w:val="center"/>
        </w:trPr>
        <w:tc>
          <w:tcPr>
            <w:tcW w:w="675" w:type="dxa"/>
            <w:vAlign w:val="center"/>
          </w:tcPr>
          <w:p w:rsidR="006F3E9C" w:rsidRPr="006F3E9C" w:rsidRDefault="006F3E9C" w:rsidP="00A33D0F">
            <w:pPr>
              <w:jc w:val="center"/>
              <w:rPr>
                <w:rStyle w:val="a8"/>
                <w:rFonts w:ascii="仿宋" w:eastAsia="仿宋" w:hAnsi="仿宋"/>
                <w:color w:val="000000"/>
                <w:sz w:val="26"/>
                <w:szCs w:val="26"/>
              </w:rPr>
            </w:pPr>
            <w:r w:rsidRPr="006F3E9C">
              <w:rPr>
                <w:rStyle w:val="a8"/>
                <w:rFonts w:ascii="仿宋" w:eastAsia="仿宋" w:hAnsi="仿宋" w:hint="eastAsia"/>
                <w:color w:val="000000"/>
                <w:sz w:val="26"/>
                <w:szCs w:val="26"/>
              </w:rPr>
              <w:t>6</w:t>
            </w:r>
          </w:p>
        </w:tc>
        <w:tc>
          <w:tcPr>
            <w:tcW w:w="1134" w:type="dxa"/>
            <w:tcBorders>
              <w:right w:val="single" w:sz="4" w:space="0" w:color="auto"/>
            </w:tcBorders>
            <w:vAlign w:val="center"/>
          </w:tcPr>
          <w:p w:rsidR="006F3E9C" w:rsidRPr="006F3E9C" w:rsidRDefault="006F3E9C" w:rsidP="00A33D0F">
            <w:pPr>
              <w:jc w:val="center"/>
              <w:rPr>
                <w:rStyle w:val="a8"/>
                <w:rFonts w:ascii="仿宋" w:eastAsia="仿宋" w:hAnsi="仿宋"/>
                <w:color w:val="000000"/>
                <w:sz w:val="26"/>
                <w:szCs w:val="26"/>
              </w:rPr>
            </w:pPr>
            <w:r w:rsidRPr="006F3E9C">
              <w:rPr>
                <w:rStyle w:val="a8"/>
                <w:rFonts w:ascii="仿宋" w:eastAsia="仿宋" w:hAnsi="仿宋" w:hint="eastAsia"/>
                <w:color w:val="000000"/>
                <w:sz w:val="26"/>
                <w:szCs w:val="26"/>
              </w:rPr>
              <w:t>毛巾</w:t>
            </w:r>
          </w:p>
        </w:tc>
        <w:tc>
          <w:tcPr>
            <w:tcW w:w="1040" w:type="dxa"/>
            <w:tcBorders>
              <w:left w:val="single" w:sz="4" w:space="0" w:color="auto"/>
            </w:tcBorders>
            <w:vAlign w:val="center"/>
          </w:tcPr>
          <w:p w:rsidR="006F3E9C" w:rsidRPr="006F3E9C" w:rsidRDefault="008705F9" w:rsidP="00A33D0F">
            <w:pPr>
              <w:jc w:val="center"/>
              <w:rPr>
                <w:rStyle w:val="a8"/>
                <w:rFonts w:ascii="仿宋" w:eastAsia="仿宋" w:hAnsi="仿宋"/>
                <w:color w:val="000000"/>
                <w:sz w:val="26"/>
                <w:szCs w:val="26"/>
              </w:rPr>
            </w:pPr>
            <w:r>
              <w:rPr>
                <w:rStyle w:val="a8"/>
                <w:rFonts w:ascii="仿宋" w:eastAsia="仿宋" w:hAnsi="仿宋"/>
                <w:color w:val="000000"/>
                <w:sz w:val="26"/>
                <w:szCs w:val="26"/>
              </w:rPr>
              <w:t>430</w:t>
            </w:r>
          </w:p>
        </w:tc>
        <w:tc>
          <w:tcPr>
            <w:tcW w:w="6190" w:type="dxa"/>
            <w:vAlign w:val="center"/>
          </w:tcPr>
          <w:p w:rsidR="006F3E9C" w:rsidRPr="00040C94" w:rsidRDefault="006F3E9C" w:rsidP="00A33D0F">
            <w:pPr>
              <w:rPr>
                <w:rFonts w:asciiTheme="minorEastAsia" w:hAnsiTheme="minorEastAsia"/>
              </w:rPr>
            </w:pPr>
            <w:r>
              <w:rPr>
                <w:rFonts w:hint="eastAsia"/>
              </w:rPr>
              <w:t>纯棉加厚吸水毛巾：含棉量</w:t>
            </w:r>
            <w:r>
              <w:rPr>
                <w:rFonts w:hint="eastAsia"/>
              </w:rPr>
              <w:t xml:space="preserve">100% </w:t>
            </w:r>
            <w:r>
              <w:rPr>
                <w:rFonts w:hint="eastAsia"/>
              </w:rPr>
              <w:t>；等级</w:t>
            </w:r>
            <w:r>
              <w:rPr>
                <w:rFonts w:hint="eastAsia"/>
              </w:rPr>
              <w:t>A</w:t>
            </w:r>
            <w:r>
              <w:rPr>
                <w:rFonts w:hint="eastAsia"/>
              </w:rPr>
              <w:t>类一等品；尺寸</w:t>
            </w:r>
            <w:r>
              <w:rPr>
                <w:rFonts w:hint="eastAsia"/>
              </w:rPr>
              <w:t xml:space="preserve">  70*34</w:t>
            </w:r>
            <w:r>
              <w:rPr>
                <w:rFonts w:hint="eastAsia"/>
              </w:rPr>
              <w:t>厘米；克重</w:t>
            </w:r>
            <w:r>
              <w:rPr>
                <w:rFonts w:hint="eastAsia"/>
              </w:rPr>
              <w:t>108</w:t>
            </w:r>
            <w:r>
              <w:rPr>
                <w:rFonts w:hint="eastAsia"/>
              </w:rPr>
              <w:t>克</w:t>
            </w:r>
            <w:r>
              <w:rPr>
                <w:rFonts w:hint="eastAsia"/>
              </w:rPr>
              <w:t>/</w:t>
            </w:r>
            <w:r>
              <w:rPr>
                <w:rFonts w:hint="eastAsia"/>
              </w:rPr>
              <w:t>条；工艺：长绒棉纱布，耐用有韧性，巾面平整，毛圈蓬松，可适用于婴幼儿，精致包边，素色缎条，做工精细。花色：条纹缎条，棕色，灰色</w:t>
            </w:r>
          </w:p>
        </w:tc>
      </w:tr>
    </w:tbl>
    <w:p w:rsidR="00C3706B" w:rsidRDefault="00C3706B" w:rsidP="00752D25">
      <w:pPr>
        <w:pStyle w:val="a7"/>
        <w:spacing w:before="0" w:beforeAutospacing="0" w:after="0" w:afterAutospacing="0" w:line="500" w:lineRule="exact"/>
        <w:ind w:firstLineChars="200" w:firstLine="522"/>
        <w:rPr>
          <w:rFonts w:ascii="仿宋" w:eastAsia="仿宋" w:hAnsi="仿宋"/>
          <w:color w:val="000000"/>
          <w:sz w:val="26"/>
          <w:szCs w:val="26"/>
        </w:rPr>
      </w:pPr>
      <w:r>
        <w:rPr>
          <w:rStyle w:val="a8"/>
          <w:rFonts w:ascii="仿宋" w:eastAsia="仿宋" w:hAnsi="仿宋" w:hint="eastAsia"/>
          <w:color w:val="000000"/>
          <w:sz w:val="26"/>
          <w:szCs w:val="26"/>
        </w:rPr>
        <w:t>四</w:t>
      </w:r>
      <w:r w:rsidR="004D0C1C">
        <w:rPr>
          <w:rStyle w:val="a8"/>
          <w:rFonts w:ascii="仿宋" w:eastAsia="仿宋" w:hAnsi="仿宋" w:hint="eastAsia"/>
          <w:color w:val="000000"/>
          <w:sz w:val="26"/>
          <w:szCs w:val="26"/>
        </w:rPr>
        <w:t>、投标时间及联系方式</w:t>
      </w:r>
    </w:p>
    <w:p w:rsidR="004D0C1C" w:rsidRPr="00C3706B" w:rsidRDefault="004D0C1C" w:rsidP="00752D25">
      <w:pPr>
        <w:pStyle w:val="a7"/>
        <w:spacing w:before="0" w:beforeAutospacing="0" w:after="0" w:afterAutospacing="0" w:line="500" w:lineRule="exact"/>
        <w:ind w:firstLineChars="200" w:firstLine="520"/>
        <w:rPr>
          <w:rFonts w:ascii="仿宋" w:eastAsia="仿宋" w:hAnsi="仿宋"/>
          <w:color w:val="000000"/>
          <w:sz w:val="26"/>
          <w:szCs w:val="26"/>
        </w:rPr>
      </w:pPr>
      <w:r>
        <w:rPr>
          <w:rFonts w:ascii="仿宋" w:eastAsia="仿宋" w:hAnsi="仿宋" w:cs="仿宋" w:hint="eastAsia"/>
          <w:color w:val="000000"/>
          <w:sz w:val="26"/>
          <w:szCs w:val="26"/>
        </w:rPr>
        <w:t>1.</w:t>
      </w:r>
      <w:r>
        <w:rPr>
          <w:rFonts w:ascii="仿宋" w:eastAsia="仿宋" w:hAnsi="仿宋" w:hint="eastAsia"/>
          <w:color w:val="000000"/>
          <w:sz w:val="26"/>
          <w:szCs w:val="26"/>
        </w:rPr>
        <w:t>投标时间：</w:t>
      </w:r>
      <w:r w:rsidR="00752D25">
        <w:rPr>
          <w:rFonts w:ascii="仿宋" w:eastAsia="仿宋" w:hAnsi="仿宋" w:hint="eastAsia"/>
          <w:color w:val="000000"/>
          <w:sz w:val="26"/>
          <w:szCs w:val="26"/>
        </w:rPr>
        <w:t>2020</w:t>
      </w:r>
      <w:r>
        <w:rPr>
          <w:rFonts w:ascii="仿宋" w:eastAsia="仿宋" w:hAnsi="仿宋" w:hint="eastAsia"/>
          <w:color w:val="000000"/>
          <w:sz w:val="26"/>
          <w:szCs w:val="26"/>
        </w:rPr>
        <w:t>年</w:t>
      </w:r>
      <w:r w:rsidR="006F3E9C">
        <w:rPr>
          <w:rFonts w:ascii="仿宋" w:eastAsia="仿宋" w:hAnsi="仿宋" w:hint="eastAsia"/>
          <w:color w:val="000000"/>
          <w:sz w:val="26"/>
          <w:szCs w:val="26"/>
        </w:rPr>
        <w:t>7</w:t>
      </w:r>
      <w:r>
        <w:rPr>
          <w:rFonts w:ascii="仿宋" w:eastAsia="仿宋" w:hAnsi="仿宋" w:hint="eastAsia"/>
          <w:color w:val="000000"/>
          <w:sz w:val="26"/>
          <w:szCs w:val="26"/>
        </w:rPr>
        <w:t>月</w:t>
      </w:r>
      <w:r w:rsidR="000C0144">
        <w:rPr>
          <w:rFonts w:ascii="仿宋" w:eastAsia="仿宋" w:hAnsi="仿宋" w:hint="eastAsia"/>
          <w:color w:val="000000"/>
          <w:sz w:val="26"/>
          <w:szCs w:val="26"/>
        </w:rPr>
        <w:t>3</w:t>
      </w:r>
      <w:r>
        <w:rPr>
          <w:rFonts w:ascii="仿宋" w:eastAsia="仿宋" w:hAnsi="仿宋" w:hint="eastAsia"/>
          <w:color w:val="000000"/>
          <w:sz w:val="26"/>
          <w:szCs w:val="26"/>
        </w:rPr>
        <w:t>日至</w:t>
      </w:r>
      <w:r w:rsidR="00752D25">
        <w:rPr>
          <w:rFonts w:ascii="仿宋" w:eastAsia="仿宋" w:hAnsi="仿宋" w:hint="eastAsia"/>
          <w:color w:val="000000"/>
          <w:sz w:val="26"/>
          <w:szCs w:val="26"/>
        </w:rPr>
        <w:t>2020</w:t>
      </w:r>
      <w:r>
        <w:rPr>
          <w:rFonts w:ascii="仿宋" w:eastAsia="仿宋" w:hAnsi="仿宋" w:hint="eastAsia"/>
          <w:color w:val="000000"/>
          <w:sz w:val="26"/>
          <w:szCs w:val="26"/>
        </w:rPr>
        <w:t>年</w:t>
      </w:r>
      <w:r w:rsidR="006F3E9C">
        <w:rPr>
          <w:rFonts w:ascii="仿宋" w:eastAsia="仿宋" w:hAnsi="仿宋" w:hint="eastAsia"/>
          <w:color w:val="000000"/>
          <w:sz w:val="26"/>
          <w:szCs w:val="26"/>
        </w:rPr>
        <w:t>7</w:t>
      </w:r>
      <w:r>
        <w:rPr>
          <w:rFonts w:ascii="仿宋" w:eastAsia="仿宋" w:hAnsi="仿宋" w:hint="eastAsia"/>
          <w:color w:val="000000"/>
          <w:sz w:val="26"/>
          <w:szCs w:val="26"/>
        </w:rPr>
        <w:t>月</w:t>
      </w:r>
      <w:r w:rsidR="006F3E9C">
        <w:rPr>
          <w:rFonts w:ascii="仿宋" w:eastAsia="仿宋" w:hAnsi="仿宋" w:hint="eastAsia"/>
          <w:color w:val="000000"/>
          <w:sz w:val="26"/>
          <w:szCs w:val="26"/>
        </w:rPr>
        <w:t>10</w:t>
      </w:r>
      <w:r>
        <w:rPr>
          <w:rFonts w:ascii="仿宋" w:eastAsia="仿宋" w:hAnsi="仿宋" w:hint="eastAsia"/>
          <w:color w:val="000000"/>
          <w:sz w:val="26"/>
          <w:szCs w:val="26"/>
        </w:rPr>
        <w:t>日</w:t>
      </w:r>
    </w:p>
    <w:p w:rsidR="004D0C1C" w:rsidRDefault="004D0C1C" w:rsidP="00752D25">
      <w:pPr>
        <w:pStyle w:val="a7"/>
        <w:spacing w:before="0" w:beforeAutospacing="0" w:after="0" w:afterAutospacing="0" w:line="500" w:lineRule="exact"/>
        <w:rPr>
          <w:rFonts w:ascii="微软雅黑" w:eastAsia="微软雅黑" w:hAnsi="微软雅黑"/>
          <w:color w:val="000000"/>
          <w:sz w:val="27"/>
          <w:szCs w:val="27"/>
        </w:rPr>
      </w:pPr>
      <w:r>
        <w:rPr>
          <w:rFonts w:hint="eastAsia"/>
          <w:color w:val="000000"/>
          <w:sz w:val="26"/>
          <w:szCs w:val="26"/>
        </w:rPr>
        <w:lastRenderedPageBreak/>
        <w:t> </w:t>
      </w:r>
      <w:r w:rsidR="00C3706B">
        <w:rPr>
          <w:rFonts w:hint="eastAsia"/>
          <w:color w:val="000000"/>
          <w:sz w:val="26"/>
          <w:szCs w:val="26"/>
        </w:rPr>
        <w:t xml:space="preserve">  </w:t>
      </w:r>
      <w:r>
        <w:rPr>
          <w:rFonts w:ascii="仿宋" w:eastAsia="仿宋" w:hAnsi="仿宋" w:cs="仿宋" w:hint="eastAsia"/>
          <w:color w:val="000000"/>
          <w:sz w:val="26"/>
          <w:szCs w:val="26"/>
        </w:rPr>
        <w:t>2.</w:t>
      </w:r>
      <w:r>
        <w:rPr>
          <w:rFonts w:ascii="仿宋" w:eastAsia="仿宋" w:hAnsi="仿宋" w:hint="eastAsia"/>
          <w:color w:val="000000"/>
          <w:sz w:val="26"/>
          <w:szCs w:val="26"/>
        </w:rPr>
        <w:t>招标联系人：毛宁</w:t>
      </w:r>
    </w:p>
    <w:p w:rsidR="00C3706B" w:rsidRDefault="004D0C1C" w:rsidP="00752D25">
      <w:pPr>
        <w:pStyle w:val="a7"/>
        <w:spacing w:before="0" w:beforeAutospacing="0" w:after="0" w:afterAutospacing="0" w:line="500" w:lineRule="exact"/>
        <w:rPr>
          <w:rFonts w:ascii="仿宋" w:eastAsia="仿宋" w:hAnsi="仿宋"/>
          <w:color w:val="000000"/>
          <w:sz w:val="26"/>
          <w:szCs w:val="26"/>
        </w:rPr>
      </w:pPr>
      <w:r>
        <w:rPr>
          <w:rFonts w:hint="eastAsia"/>
          <w:color w:val="000000"/>
          <w:sz w:val="26"/>
          <w:szCs w:val="26"/>
        </w:rPr>
        <w:t>  </w:t>
      </w:r>
      <w:r>
        <w:rPr>
          <w:rFonts w:ascii="仿宋" w:eastAsia="仿宋" w:hAnsi="仿宋" w:cs="仿宋" w:hint="eastAsia"/>
          <w:color w:val="000000"/>
          <w:sz w:val="26"/>
          <w:szCs w:val="26"/>
        </w:rPr>
        <w:t>3.</w:t>
      </w:r>
      <w:r>
        <w:rPr>
          <w:rFonts w:ascii="仿宋" w:eastAsia="仿宋" w:hAnsi="仿宋" w:hint="eastAsia"/>
          <w:color w:val="000000"/>
          <w:sz w:val="26"/>
          <w:szCs w:val="26"/>
        </w:rPr>
        <w:t>联系电话：18622768995</w:t>
      </w:r>
    </w:p>
    <w:p w:rsidR="00C3706B" w:rsidRPr="001820F1" w:rsidRDefault="00C3706B" w:rsidP="00752D25">
      <w:pPr>
        <w:pStyle w:val="a7"/>
        <w:spacing w:before="0" w:beforeAutospacing="0" w:after="0" w:afterAutospacing="0" w:line="500" w:lineRule="exact"/>
        <w:ind w:firstLineChars="200" w:firstLine="522"/>
        <w:rPr>
          <w:rStyle w:val="a8"/>
          <w:rFonts w:ascii="仿宋" w:eastAsia="仿宋" w:hAnsi="仿宋"/>
          <w:sz w:val="26"/>
          <w:szCs w:val="26"/>
        </w:rPr>
      </w:pPr>
      <w:r w:rsidRPr="001820F1">
        <w:rPr>
          <w:rStyle w:val="a8"/>
          <w:rFonts w:ascii="仿宋" w:eastAsia="仿宋" w:hAnsi="仿宋" w:hint="eastAsia"/>
          <w:color w:val="000000"/>
          <w:sz w:val="26"/>
          <w:szCs w:val="26"/>
        </w:rPr>
        <w:t>五</w:t>
      </w:r>
      <w:r w:rsidR="004D0C1C">
        <w:rPr>
          <w:rStyle w:val="a8"/>
          <w:rFonts w:ascii="仿宋" w:eastAsia="仿宋" w:hAnsi="仿宋" w:hint="eastAsia"/>
          <w:color w:val="000000"/>
          <w:sz w:val="26"/>
          <w:szCs w:val="26"/>
        </w:rPr>
        <w:t>、开标时间</w:t>
      </w:r>
    </w:p>
    <w:p w:rsidR="00C3706B" w:rsidRDefault="004D0C1C" w:rsidP="00752D25">
      <w:pPr>
        <w:pStyle w:val="a7"/>
        <w:spacing w:before="0" w:beforeAutospacing="0" w:after="0" w:afterAutospacing="0" w:line="500" w:lineRule="exact"/>
        <w:ind w:firstLineChars="200" w:firstLine="520"/>
        <w:rPr>
          <w:rFonts w:ascii="微软雅黑" w:eastAsia="微软雅黑" w:hAnsi="微软雅黑"/>
          <w:color w:val="000000"/>
          <w:sz w:val="27"/>
          <w:szCs w:val="27"/>
        </w:rPr>
      </w:pPr>
      <w:r>
        <w:rPr>
          <w:rFonts w:ascii="仿宋" w:eastAsia="仿宋" w:hAnsi="仿宋" w:hint="eastAsia"/>
          <w:color w:val="000000"/>
          <w:sz w:val="26"/>
          <w:szCs w:val="26"/>
        </w:rPr>
        <w:t>开标时间：20</w:t>
      </w:r>
      <w:r w:rsidR="00752D25">
        <w:rPr>
          <w:rFonts w:ascii="仿宋" w:eastAsia="仿宋" w:hAnsi="仿宋" w:hint="eastAsia"/>
          <w:color w:val="000000"/>
          <w:sz w:val="26"/>
          <w:szCs w:val="26"/>
        </w:rPr>
        <w:t>20</w:t>
      </w:r>
      <w:r>
        <w:rPr>
          <w:rFonts w:ascii="仿宋" w:eastAsia="仿宋" w:hAnsi="仿宋" w:hint="eastAsia"/>
          <w:color w:val="000000"/>
          <w:sz w:val="26"/>
          <w:szCs w:val="26"/>
        </w:rPr>
        <w:t>年</w:t>
      </w:r>
      <w:r w:rsidR="006F3E9C">
        <w:rPr>
          <w:rFonts w:ascii="仿宋" w:eastAsia="仿宋" w:hAnsi="仿宋" w:hint="eastAsia"/>
          <w:color w:val="000000"/>
          <w:sz w:val="26"/>
          <w:szCs w:val="26"/>
        </w:rPr>
        <w:t>7</w:t>
      </w:r>
      <w:r>
        <w:rPr>
          <w:rFonts w:ascii="仿宋" w:eastAsia="仿宋" w:hAnsi="仿宋" w:hint="eastAsia"/>
          <w:color w:val="000000"/>
          <w:sz w:val="26"/>
          <w:szCs w:val="26"/>
        </w:rPr>
        <w:t>月</w:t>
      </w:r>
      <w:r w:rsidR="006F3E9C">
        <w:rPr>
          <w:rFonts w:ascii="仿宋" w:eastAsia="仿宋" w:hAnsi="仿宋" w:hint="eastAsia"/>
          <w:color w:val="000000"/>
          <w:sz w:val="26"/>
          <w:szCs w:val="26"/>
        </w:rPr>
        <w:t>10</w:t>
      </w:r>
      <w:r>
        <w:rPr>
          <w:rFonts w:ascii="仿宋" w:eastAsia="仿宋" w:hAnsi="仿宋" w:hint="eastAsia"/>
          <w:color w:val="000000"/>
          <w:sz w:val="26"/>
          <w:szCs w:val="26"/>
        </w:rPr>
        <w:t>日上午10时</w:t>
      </w:r>
    </w:p>
    <w:p w:rsidR="004D0C1C" w:rsidRDefault="004D0C1C" w:rsidP="00752D25">
      <w:pPr>
        <w:pStyle w:val="a7"/>
        <w:spacing w:before="0" w:beforeAutospacing="0" w:after="0" w:afterAutospacing="0" w:line="500" w:lineRule="exact"/>
        <w:ind w:firstLineChars="200" w:firstLine="520"/>
        <w:rPr>
          <w:rFonts w:ascii="微软雅黑" w:eastAsia="微软雅黑" w:hAnsi="微软雅黑"/>
          <w:color w:val="000000"/>
          <w:sz w:val="27"/>
          <w:szCs w:val="27"/>
        </w:rPr>
      </w:pPr>
      <w:r>
        <w:rPr>
          <w:rFonts w:ascii="仿宋" w:eastAsia="仿宋" w:hAnsi="仿宋" w:hint="eastAsia"/>
          <w:color w:val="000000"/>
          <w:sz w:val="26"/>
          <w:szCs w:val="26"/>
        </w:rPr>
        <w:t>开标地点：天津市第一轻工业学校（勤俭道24号）大会议室</w:t>
      </w:r>
    </w:p>
    <w:p w:rsidR="001E5E5B" w:rsidRDefault="008C49AC" w:rsidP="00752D25">
      <w:pPr>
        <w:spacing w:line="500" w:lineRule="exact"/>
      </w:pPr>
    </w:p>
    <w:p w:rsidR="00C3706B" w:rsidRDefault="00C3706B" w:rsidP="00752D25">
      <w:pPr>
        <w:spacing w:line="500" w:lineRule="exact"/>
      </w:pPr>
    </w:p>
    <w:p w:rsidR="00C3706B" w:rsidRDefault="00C3706B" w:rsidP="00752D25">
      <w:pPr>
        <w:spacing w:line="500" w:lineRule="exact"/>
      </w:pPr>
    </w:p>
    <w:p w:rsidR="00C3706B" w:rsidRPr="00C3706B" w:rsidRDefault="00C3706B" w:rsidP="00752D25">
      <w:pPr>
        <w:pStyle w:val="a7"/>
        <w:spacing w:before="0" w:beforeAutospacing="0" w:after="0" w:afterAutospacing="0" w:line="500" w:lineRule="exact"/>
        <w:ind w:right="390" w:firstLineChars="200" w:firstLine="520"/>
        <w:jc w:val="right"/>
        <w:rPr>
          <w:rFonts w:ascii="仿宋" w:eastAsia="仿宋" w:hAnsi="仿宋"/>
          <w:color w:val="000000"/>
          <w:sz w:val="26"/>
          <w:szCs w:val="26"/>
        </w:rPr>
      </w:pPr>
      <w:r w:rsidRPr="00C3706B">
        <w:rPr>
          <w:rFonts w:ascii="仿宋" w:eastAsia="仿宋" w:hAnsi="仿宋" w:hint="eastAsia"/>
          <w:color w:val="000000"/>
          <w:sz w:val="26"/>
          <w:szCs w:val="26"/>
        </w:rPr>
        <w:t>建设发展处</w:t>
      </w:r>
    </w:p>
    <w:p w:rsidR="00C3706B" w:rsidRPr="00C3706B" w:rsidRDefault="00752D25" w:rsidP="00752D25">
      <w:pPr>
        <w:pStyle w:val="a7"/>
        <w:spacing w:before="0" w:beforeAutospacing="0" w:after="0" w:afterAutospacing="0" w:line="500" w:lineRule="exact"/>
        <w:ind w:firstLineChars="200" w:firstLine="520"/>
        <w:jc w:val="right"/>
        <w:rPr>
          <w:rFonts w:ascii="仿宋" w:eastAsia="仿宋" w:hAnsi="仿宋"/>
          <w:color w:val="000000"/>
          <w:sz w:val="26"/>
          <w:szCs w:val="26"/>
        </w:rPr>
      </w:pPr>
      <w:r>
        <w:rPr>
          <w:rFonts w:ascii="仿宋" w:eastAsia="仿宋" w:hAnsi="仿宋" w:hint="eastAsia"/>
          <w:color w:val="000000"/>
          <w:sz w:val="26"/>
          <w:szCs w:val="26"/>
        </w:rPr>
        <w:t>2020年</w:t>
      </w:r>
      <w:r w:rsidR="006F3E9C">
        <w:rPr>
          <w:rFonts w:ascii="仿宋" w:eastAsia="仿宋" w:hAnsi="仿宋" w:hint="eastAsia"/>
          <w:color w:val="000000"/>
          <w:sz w:val="26"/>
          <w:szCs w:val="26"/>
        </w:rPr>
        <w:t>7</w:t>
      </w:r>
      <w:r>
        <w:rPr>
          <w:rFonts w:ascii="仿宋" w:eastAsia="仿宋" w:hAnsi="仿宋" w:hint="eastAsia"/>
          <w:color w:val="000000"/>
          <w:sz w:val="26"/>
          <w:szCs w:val="26"/>
        </w:rPr>
        <w:t>月</w:t>
      </w:r>
      <w:r w:rsidR="00D51C2F">
        <w:rPr>
          <w:rFonts w:ascii="仿宋" w:eastAsia="仿宋" w:hAnsi="仿宋" w:hint="eastAsia"/>
          <w:color w:val="000000"/>
          <w:sz w:val="26"/>
          <w:szCs w:val="26"/>
        </w:rPr>
        <w:t>3</w:t>
      </w:r>
      <w:r>
        <w:rPr>
          <w:rFonts w:ascii="仿宋" w:eastAsia="仿宋" w:hAnsi="仿宋" w:hint="eastAsia"/>
          <w:color w:val="000000"/>
          <w:sz w:val="26"/>
          <w:szCs w:val="26"/>
        </w:rPr>
        <w:t>日</w:t>
      </w:r>
    </w:p>
    <w:sectPr w:rsidR="00C3706B" w:rsidRPr="00C3706B" w:rsidSect="006F3E9C">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9AC" w:rsidRDefault="008C49AC" w:rsidP="004D0C1C">
      <w:r>
        <w:separator/>
      </w:r>
    </w:p>
  </w:endnote>
  <w:endnote w:type="continuationSeparator" w:id="0">
    <w:p w:rsidR="008C49AC" w:rsidRDefault="008C49AC" w:rsidP="004D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9AC" w:rsidRDefault="008C49AC" w:rsidP="004D0C1C">
      <w:r>
        <w:separator/>
      </w:r>
    </w:p>
  </w:footnote>
  <w:footnote w:type="continuationSeparator" w:id="0">
    <w:p w:rsidR="008C49AC" w:rsidRDefault="008C49AC" w:rsidP="004D0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gutterAtTop/>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0C1C"/>
    <w:rsid w:val="000A4510"/>
    <w:rsid w:val="000B21BB"/>
    <w:rsid w:val="000C0144"/>
    <w:rsid w:val="001820F1"/>
    <w:rsid w:val="001B121A"/>
    <w:rsid w:val="002372C5"/>
    <w:rsid w:val="0026197E"/>
    <w:rsid w:val="00375EF4"/>
    <w:rsid w:val="003B5C86"/>
    <w:rsid w:val="003C071C"/>
    <w:rsid w:val="004C22FD"/>
    <w:rsid w:val="004D0C1C"/>
    <w:rsid w:val="00584735"/>
    <w:rsid w:val="006D151D"/>
    <w:rsid w:val="006F3E9C"/>
    <w:rsid w:val="006F489E"/>
    <w:rsid w:val="00752D25"/>
    <w:rsid w:val="008705F9"/>
    <w:rsid w:val="00875FA1"/>
    <w:rsid w:val="008C49AC"/>
    <w:rsid w:val="00944A3E"/>
    <w:rsid w:val="009A15A2"/>
    <w:rsid w:val="00BC196C"/>
    <w:rsid w:val="00C3706B"/>
    <w:rsid w:val="00D51C2F"/>
    <w:rsid w:val="00DC7272"/>
    <w:rsid w:val="00ED4A48"/>
    <w:rsid w:val="00F06201"/>
    <w:rsid w:val="00FD5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4514CC-AB42-4248-9879-26824897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6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0C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4D0C1C"/>
    <w:rPr>
      <w:sz w:val="18"/>
      <w:szCs w:val="18"/>
    </w:rPr>
  </w:style>
  <w:style w:type="paragraph" w:styleId="a5">
    <w:name w:val="footer"/>
    <w:basedOn w:val="a"/>
    <w:link w:val="a6"/>
    <w:uiPriority w:val="99"/>
    <w:semiHidden/>
    <w:unhideWhenUsed/>
    <w:rsid w:val="004D0C1C"/>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4D0C1C"/>
    <w:rPr>
      <w:sz w:val="18"/>
      <w:szCs w:val="18"/>
    </w:rPr>
  </w:style>
  <w:style w:type="paragraph" w:styleId="a7">
    <w:name w:val="Normal (Web)"/>
    <w:basedOn w:val="a"/>
    <w:uiPriority w:val="99"/>
    <w:unhideWhenUsed/>
    <w:rsid w:val="004D0C1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D0C1C"/>
    <w:rPr>
      <w:b/>
      <w:bCs/>
    </w:rPr>
  </w:style>
  <w:style w:type="paragraph" w:customStyle="1" w:styleId="a9">
    <w:uiPriority w:val="99"/>
    <w:unhideWhenUsed/>
    <w:rsid w:val="004D0C1C"/>
    <w:pPr>
      <w:widowControl w:val="0"/>
      <w:jc w:val="both"/>
    </w:pPr>
  </w:style>
  <w:style w:type="character" w:styleId="aa">
    <w:name w:val="FollowedHyperlink"/>
    <w:basedOn w:val="a0"/>
    <w:uiPriority w:val="99"/>
    <w:semiHidden/>
    <w:unhideWhenUsed/>
    <w:rsid w:val="004D0C1C"/>
    <w:rPr>
      <w:color w:val="800080" w:themeColor="followedHyperlink"/>
      <w:u w:val="single"/>
    </w:rPr>
  </w:style>
  <w:style w:type="table" w:styleId="ab">
    <w:name w:val="Table Grid"/>
    <w:basedOn w:val="a1"/>
    <w:uiPriority w:val="59"/>
    <w:rsid w:val="006F3E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6F3E9C"/>
    <w:pPr>
      <w:ind w:firstLineChars="200" w:firstLine="420"/>
    </w:pPr>
  </w:style>
  <w:style w:type="paragraph" w:styleId="ad">
    <w:name w:val="Balloon Text"/>
    <w:basedOn w:val="a"/>
    <w:link w:val="ae"/>
    <w:uiPriority w:val="99"/>
    <w:semiHidden/>
    <w:unhideWhenUsed/>
    <w:rsid w:val="008705F9"/>
    <w:rPr>
      <w:sz w:val="18"/>
      <w:szCs w:val="18"/>
    </w:rPr>
  </w:style>
  <w:style w:type="character" w:customStyle="1" w:styleId="ae">
    <w:name w:val="批注框文本 字符"/>
    <w:basedOn w:val="a0"/>
    <w:link w:val="ad"/>
    <w:uiPriority w:val="99"/>
    <w:semiHidden/>
    <w:rsid w:val="008705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320973">
      <w:bodyDiv w:val="1"/>
      <w:marLeft w:val="0"/>
      <w:marRight w:val="0"/>
      <w:marTop w:val="0"/>
      <w:marBottom w:val="0"/>
      <w:divBdr>
        <w:top w:val="none" w:sz="0" w:space="0" w:color="auto"/>
        <w:left w:val="none" w:sz="0" w:space="0" w:color="auto"/>
        <w:bottom w:val="none" w:sz="0" w:space="0" w:color="auto"/>
        <w:right w:val="none" w:sz="0" w:space="0" w:color="auto"/>
      </w:divBdr>
    </w:div>
    <w:div w:id="170250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145</Words>
  <Characters>831</Characters>
  <Application>Microsoft Office Word</Application>
  <DocSecurity>0</DocSecurity>
  <Lines>6</Lines>
  <Paragraphs>1</Paragraphs>
  <ScaleCrop>false</ScaleCrop>
  <Company>微软公司</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6</cp:revision>
  <cp:lastPrinted>2020-07-03T06:30:00Z</cp:lastPrinted>
  <dcterms:created xsi:type="dcterms:W3CDTF">2020-07-03T03:08:00Z</dcterms:created>
  <dcterms:modified xsi:type="dcterms:W3CDTF">2020-07-03T07:25:00Z</dcterms:modified>
</cp:coreProperties>
</file>